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EC72" w14:textId="77777777" w:rsidR="00737952" w:rsidRPr="00B5458C" w:rsidRDefault="00737952" w:rsidP="00B5458C">
      <w:pPr>
        <w:shd w:val="clear" w:color="auto" w:fill="FFFFFF"/>
        <w:spacing w:line="690" w:lineRule="atLeast"/>
        <w:jc w:val="center"/>
        <w:outlineLvl w:val="0"/>
        <w:rPr>
          <w:rFonts w:asciiTheme="minorBidi" w:eastAsia="Times New Roman" w:hAnsiTheme="minorBidi"/>
          <w:b/>
          <w:bCs/>
          <w:color w:val="000000"/>
          <w:kern w:val="36"/>
          <w:sz w:val="52"/>
          <w:szCs w:val="52"/>
          <w14:ligatures w14:val="none"/>
        </w:rPr>
      </w:pPr>
      <w:r w:rsidRPr="00B5458C">
        <w:rPr>
          <w:rFonts w:asciiTheme="minorBidi" w:eastAsia="Times New Roman" w:hAnsiTheme="minorBidi"/>
          <w:b/>
          <w:bCs/>
          <w:color w:val="000000"/>
          <w:kern w:val="36"/>
          <w:sz w:val="52"/>
          <w:szCs w:val="52"/>
          <w:rtl/>
          <w14:ligatures w14:val="none"/>
        </w:rPr>
        <w:t>חצי מהקיבוץ עזב בגלל חיזבאללה, אבל פיצויים אין: "החיים כאן זה רולטה רוסית"</w:t>
      </w:r>
    </w:p>
    <w:p w14:paraId="6A31C088" w14:textId="77777777" w:rsidR="00737952" w:rsidRPr="00B5458C" w:rsidRDefault="00737952" w:rsidP="00737952">
      <w:pPr>
        <w:shd w:val="clear" w:color="auto" w:fill="FFFFFF"/>
        <w:spacing w:line="420" w:lineRule="atLeast"/>
        <w:outlineLvl w:val="1"/>
        <w:rPr>
          <w:rFonts w:asciiTheme="minorBidi" w:eastAsia="Times New Roman" w:hAnsiTheme="minorBidi"/>
          <w:b/>
          <w:bCs/>
          <w:color w:val="000000"/>
          <w:kern w:val="0"/>
          <w:sz w:val="28"/>
          <w:szCs w:val="28"/>
          <w:rtl/>
          <w14:ligatures w14:val="none"/>
        </w:rPr>
      </w:pPr>
      <w:r w:rsidRPr="00B5458C">
        <w:rPr>
          <w:rFonts w:asciiTheme="minorBidi" w:eastAsia="Times New Roman" w:hAnsiTheme="minorBidi"/>
          <w:b/>
          <w:bCs/>
          <w:color w:val="000000"/>
          <w:kern w:val="0"/>
          <w:sz w:val="28"/>
          <w:szCs w:val="28"/>
          <w:rtl/>
          <w14:ligatures w14:val="none"/>
        </w:rPr>
        <w:t>רבים מחברי קיבוץ שדה נחמיה המרוחק 6 ק"מ מגבול לבנון התפנו ממנו באופן עצמאי עם פרוץ המלחמה, בתקווה לקבל גיבוי כספי מהממשלה - אך לפי החוק היבש הם אינם זכאים. "מי שחוזר עכשיו זה אלה שלא מסוגלים לשאת בהוצאות"</w:t>
      </w:r>
    </w:p>
    <w:p w14:paraId="42E258BA" w14:textId="443A6A2F" w:rsidR="00737952" w:rsidRPr="00B5458C" w:rsidRDefault="00000000" w:rsidP="00737952">
      <w:pPr>
        <w:shd w:val="clear" w:color="auto" w:fill="FFFFFF"/>
        <w:spacing w:after="0" w:line="255" w:lineRule="atLeast"/>
        <w:rPr>
          <w:rFonts w:asciiTheme="minorBidi" w:eastAsia="Times New Roman" w:hAnsiTheme="minorBidi"/>
          <w:color w:val="78787B"/>
          <w:kern w:val="0"/>
          <w:sz w:val="28"/>
          <w:szCs w:val="28"/>
          <w:rtl/>
          <w14:ligatures w14:val="none"/>
        </w:rPr>
      </w:pPr>
      <w:hyperlink r:id="rId4" w:tgtFrame="_blank" w:tooltip="יאיר קראוס" w:history="1">
        <w:r w:rsidR="00737952" w:rsidRPr="00B5458C">
          <w:rPr>
            <w:rFonts w:asciiTheme="minorBidi" w:eastAsia="Times New Roman" w:hAnsiTheme="minorBidi"/>
            <w:color w:val="0000FF"/>
            <w:kern w:val="0"/>
            <w:sz w:val="28"/>
            <w:szCs w:val="28"/>
            <w:u w:val="single"/>
            <w:rtl/>
            <w14:ligatures w14:val="none"/>
          </w:rPr>
          <w:t>יאיר קראוס</w:t>
        </w:r>
      </w:hyperlink>
      <w:r w:rsidR="00B5458C">
        <w:rPr>
          <w:rFonts w:asciiTheme="minorBidi" w:eastAsia="Times New Roman" w:hAnsiTheme="minorBidi"/>
          <w:color w:val="0000FF"/>
          <w:kern w:val="0"/>
          <w:sz w:val="28"/>
          <w:szCs w:val="28"/>
          <w:u w:val="single"/>
          <w14:ligatures w14:val="none"/>
        </w:rPr>
        <w:t xml:space="preserve"> </w:t>
      </w:r>
      <w:r w:rsidR="00B5458C">
        <w:rPr>
          <w:rFonts w:asciiTheme="minorBidi" w:eastAsia="Times New Roman" w:hAnsiTheme="minorBidi" w:hint="cs"/>
          <w:color w:val="0000FF"/>
          <w:kern w:val="0"/>
          <w:sz w:val="28"/>
          <w:szCs w:val="28"/>
          <w:u w:val="single"/>
          <w:rtl/>
          <w14:ligatures w14:val="none"/>
        </w:rPr>
        <w:t xml:space="preserve"> ידיעות אחרונות </w:t>
      </w:r>
      <w:r w:rsidR="00737952" w:rsidRPr="00B5458C">
        <w:rPr>
          <w:rFonts w:asciiTheme="minorBidi" w:eastAsia="Times New Roman" w:hAnsiTheme="minorBidi"/>
          <w:color w:val="78787B"/>
          <w:kern w:val="0"/>
          <w:sz w:val="28"/>
          <w:szCs w:val="28"/>
          <w:rtl/>
          <w14:ligatures w14:val="none"/>
        </w:rPr>
        <w:t>|07.01.24</w:t>
      </w:r>
    </w:p>
    <w:p w14:paraId="37E64418" w14:textId="77777777" w:rsidR="00737952" w:rsidRPr="00B5458C" w:rsidRDefault="00737952" w:rsidP="00737952">
      <w:pPr>
        <w:shd w:val="clear" w:color="auto" w:fill="FFFFFF"/>
        <w:spacing w:line="420" w:lineRule="atLeast"/>
        <w:rPr>
          <w:rFonts w:asciiTheme="minorBidi" w:eastAsia="Times New Roman" w:hAnsiTheme="minorBidi"/>
          <w:color w:val="000000"/>
          <w:spacing w:val="-2"/>
          <w:kern w:val="0"/>
          <w:sz w:val="28"/>
          <w:szCs w:val="28"/>
          <w:rtl/>
          <w14:ligatures w14:val="none"/>
        </w:rPr>
      </w:pPr>
      <w:r w:rsidRPr="00B5458C">
        <w:rPr>
          <w:rFonts w:asciiTheme="minorBidi" w:eastAsia="Times New Roman" w:hAnsiTheme="minorBidi"/>
          <w:color w:val="000000"/>
          <w:spacing w:val="-2"/>
          <w:kern w:val="0"/>
          <w:sz w:val="28"/>
          <w:szCs w:val="28"/>
          <w:rtl/>
          <w14:ligatures w14:val="none"/>
        </w:rPr>
        <w:t xml:space="preserve">כמחצית מתושבי קיבוץ שדה נחמיה עזבו אותו עם פרוץ המלחמה. בשל החשש ממתקפה של חיזבאללה, קראו במועצה האזורית לתושבי היישובים הסמוכים לגבול לעזוב את האזור ולהתפנות למרחב בטוח יותר, בתקווה לקבל גיבוי כספי מהממשלה - אבל למרבה האכזבה, המפונים נאלצים לממן את השהות שלהם בדירות מפלט ששכרו ברחבי הארץ. שדה נחמיה נמצא במרחק 6 ק"מ מגבול לבנון, ולכן לפי החוק היבש המדינה לא הורתה על פינויו - וגם לא מעניקה סיוע לתושביו. </w:t>
      </w:r>
    </w:p>
    <w:p w14:paraId="436B98ED" w14:textId="77777777" w:rsidR="00737952" w:rsidRPr="00B5458C" w:rsidRDefault="00737952" w:rsidP="00737952">
      <w:pPr>
        <w:shd w:val="clear" w:color="auto" w:fill="FFFFFF"/>
        <w:spacing w:line="420" w:lineRule="atLeast"/>
        <w:rPr>
          <w:rFonts w:asciiTheme="minorBidi" w:eastAsia="Times New Roman" w:hAnsiTheme="minorBidi"/>
          <w:color w:val="000000"/>
          <w:spacing w:val="-2"/>
          <w:kern w:val="0"/>
          <w:sz w:val="28"/>
          <w:szCs w:val="28"/>
          <w:rtl/>
          <w14:ligatures w14:val="none"/>
        </w:rPr>
      </w:pPr>
      <w:r w:rsidRPr="00B5458C">
        <w:rPr>
          <w:rFonts w:asciiTheme="minorBidi" w:eastAsia="Times New Roman" w:hAnsiTheme="minorBidi"/>
          <w:color w:val="000000"/>
          <w:spacing w:val="-2"/>
          <w:kern w:val="0"/>
          <w:sz w:val="28"/>
          <w:szCs w:val="28"/>
          <w:rtl/>
          <w14:ligatures w14:val="none"/>
        </w:rPr>
        <w:t>בני משפחת אילוז, אחת ממאות המשפחות שהתפנו, ייאלצו השבוע לנדוד בפעם השלישית ולעבור לדירה שכורה בתל אביב, הסמוכה למוסדות החינוך החדשים שאליהם נקלטו בנותיהם. "בחודש הראשון היינו בשוק. עזבנו במהירות את הקיבוץ וחיפשנו שגרה", מספרת טניה האם. שתי בנותיה לומדות בתיכון ובתה הבכורה השתחררה לאחרונה מהצבא. "אנחנו לא חוזרים הביתה בעיקר בגלל הבנות, כי אנחנו חייבים להתחשב בהן ולאפשר להן שגרת חיים נורמלית יותר מזו שבבית בקיבוץ, ונראה שהמצב הבטחוני בצפון רק הולך ומתחמם".</w:t>
      </w:r>
    </w:p>
    <w:p w14:paraId="11D69258" w14:textId="3620916F" w:rsidR="00737952" w:rsidRPr="00B5458C" w:rsidRDefault="00737952" w:rsidP="00737952">
      <w:pPr>
        <w:shd w:val="clear" w:color="auto" w:fill="FFFFFF"/>
        <w:spacing w:after="0" w:line="240" w:lineRule="auto"/>
        <w:jc w:val="center"/>
        <w:rPr>
          <w:rFonts w:asciiTheme="minorBidi" w:eastAsia="Times New Roman" w:hAnsiTheme="minorBidi"/>
          <w:color w:val="000000"/>
          <w:kern w:val="0"/>
          <w:sz w:val="28"/>
          <w:szCs w:val="28"/>
          <w:rtl/>
          <w14:ligatures w14:val="none"/>
        </w:rPr>
      </w:pPr>
      <w:r w:rsidRPr="00B5458C">
        <w:rPr>
          <w:rFonts w:asciiTheme="minorBidi" w:eastAsia="Times New Roman" w:hAnsiTheme="minorBidi"/>
          <w:noProof/>
          <w:color w:val="000000"/>
          <w:kern w:val="0"/>
          <w:sz w:val="28"/>
          <w:szCs w:val="28"/>
          <w14:ligatures w14:val="none"/>
        </w:rPr>
        <w:lastRenderedPageBreak/>
        <w:drawing>
          <wp:inline distT="0" distB="0" distL="0" distR="0" wp14:anchorId="59497C35" wp14:editId="10086A10">
            <wp:extent cx="4182943" cy="2352842"/>
            <wp:effectExtent l="0" t="0" r="8255" b="9525"/>
            <wp:docPr id="101179987" name="תמונה 1" descr="משפחת אילוז משדה נחמ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xEditableImage_ArticleImageData.ryloZWIwda" descr="משפחת אילוז משדה נחמי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06624" cy="2366162"/>
                    </a:xfrm>
                    <a:prstGeom prst="rect">
                      <a:avLst/>
                    </a:prstGeom>
                    <a:noFill/>
                    <a:ln>
                      <a:noFill/>
                    </a:ln>
                  </pic:spPr>
                </pic:pic>
              </a:graphicData>
            </a:graphic>
          </wp:inline>
        </w:drawing>
      </w:r>
    </w:p>
    <w:p w14:paraId="6FB8F010" w14:textId="77777777" w:rsidR="00737952" w:rsidRPr="00B5458C" w:rsidRDefault="00737952" w:rsidP="00737952">
      <w:pPr>
        <w:shd w:val="clear" w:color="auto" w:fill="FFFFFF"/>
        <w:spacing w:after="0" w:line="240" w:lineRule="atLeast"/>
        <w:jc w:val="center"/>
        <w:rPr>
          <w:rFonts w:asciiTheme="minorBidi" w:eastAsia="Times New Roman" w:hAnsiTheme="minorBidi"/>
          <w:color w:val="78787B"/>
          <w:kern w:val="0"/>
          <w:sz w:val="28"/>
          <w:szCs w:val="28"/>
          <w:rtl/>
          <w14:ligatures w14:val="none"/>
        </w:rPr>
      </w:pPr>
      <w:r w:rsidRPr="00B5458C">
        <w:rPr>
          <w:rFonts w:asciiTheme="minorBidi" w:eastAsia="Times New Roman" w:hAnsiTheme="minorBidi"/>
          <w:color w:val="78787B"/>
          <w:kern w:val="0"/>
          <w:sz w:val="28"/>
          <w:szCs w:val="28"/>
          <w:rtl/>
          <w14:ligatures w14:val="none"/>
        </w:rPr>
        <w:t>"לא חוזרים בגלל הבנות”. משפחת אילוז</w:t>
      </w:r>
    </w:p>
    <w:p w14:paraId="24DE9B90" w14:textId="77777777" w:rsidR="00737952" w:rsidRPr="00B5458C" w:rsidRDefault="00737952" w:rsidP="00737952">
      <w:pPr>
        <w:shd w:val="clear" w:color="auto" w:fill="FFFFFF"/>
        <w:spacing w:line="240" w:lineRule="atLeast"/>
        <w:jc w:val="center"/>
        <w:rPr>
          <w:rFonts w:asciiTheme="minorBidi" w:eastAsia="Times New Roman" w:hAnsiTheme="minorBidi"/>
          <w:color w:val="78787B"/>
          <w:kern w:val="0"/>
          <w:sz w:val="28"/>
          <w:szCs w:val="28"/>
          <w:rtl/>
          <w14:ligatures w14:val="none"/>
        </w:rPr>
      </w:pPr>
      <w:r w:rsidRPr="00B5458C">
        <w:rPr>
          <w:rFonts w:asciiTheme="minorBidi" w:eastAsia="Times New Roman" w:hAnsiTheme="minorBidi"/>
          <w:color w:val="78787B"/>
          <w:kern w:val="0"/>
          <w:sz w:val="28"/>
          <w:szCs w:val="28"/>
          <w:rtl/>
          <w14:ligatures w14:val="none"/>
        </w:rPr>
        <w:t>(צילום: יובל חן)</w:t>
      </w:r>
    </w:p>
    <w:p w14:paraId="0B029FA2" w14:textId="77777777" w:rsidR="00737952" w:rsidRPr="00B5458C" w:rsidRDefault="00737952" w:rsidP="00737952">
      <w:pPr>
        <w:shd w:val="clear" w:color="auto" w:fill="FFFFFF"/>
        <w:spacing w:line="420" w:lineRule="atLeast"/>
        <w:rPr>
          <w:rFonts w:asciiTheme="minorBidi" w:eastAsia="Times New Roman" w:hAnsiTheme="minorBidi"/>
          <w:color w:val="000000"/>
          <w:spacing w:val="-2"/>
          <w:kern w:val="0"/>
          <w:sz w:val="28"/>
          <w:szCs w:val="28"/>
          <w:rtl/>
          <w14:ligatures w14:val="none"/>
        </w:rPr>
      </w:pPr>
      <w:r w:rsidRPr="00B5458C">
        <w:rPr>
          <w:rFonts w:asciiTheme="minorBidi" w:eastAsia="Times New Roman" w:hAnsiTheme="minorBidi"/>
          <w:color w:val="000000"/>
          <w:spacing w:val="-2"/>
          <w:kern w:val="0"/>
          <w:sz w:val="28"/>
          <w:szCs w:val="28"/>
          <w:rtl/>
          <w14:ligatures w14:val="none"/>
        </w:rPr>
        <w:t>טניה מספרת כי בשנים האחרונות התגייסה לסיוע לפליטי המלחמה באוקראינה ולא דמיינה שתמצא עצמה במצב דומה, בדירה עירומה מריהוט ובתלישות ממרכז חייה. "היינו בצד התומך - גייסנו תרומות, ו'אימצנו' ילדה אוקראינית מכפר נוער. לא תיארתי לעצמי שאנחנו נאלץ לעזוב את הבית וננדוד". היא אומרת כי "מזל שלפחות יכולנו לתת את הבית שלנו בשדה נחמיה למילואימניקים - זה נתן הצדקה לבית שננטש".</w:t>
      </w:r>
    </w:p>
    <w:p w14:paraId="11743ED8" w14:textId="77777777" w:rsidR="00737952" w:rsidRPr="00B5458C" w:rsidRDefault="00737952" w:rsidP="00737952">
      <w:pPr>
        <w:shd w:val="clear" w:color="auto" w:fill="FFFFFF"/>
        <w:spacing w:after="0" w:line="420" w:lineRule="atLeast"/>
        <w:rPr>
          <w:rFonts w:asciiTheme="minorBidi" w:eastAsia="Times New Roman" w:hAnsiTheme="minorBidi"/>
          <w:color w:val="000000"/>
          <w:spacing w:val="-2"/>
          <w:kern w:val="0"/>
          <w:sz w:val="28"/>
          <w:szCs w:val="28"/>
          <w:rtl/>
          <w14:ligatures w14:val="none"/>
        </w:rPr>
      </w:pPr>
      <w:r w:rsidRPr="00B5458C">
        <w:rPr>
          <w:rFonts w:asciiTheme="minorBidi" w:eastAsia="Times New Roman" w:hAnsiTheme="minorBidi"/>
          <w:color w:val="000000"/>
          <w:spacing w:val="-2"/>
          <w:kern w:val="0"/>
          <w:sz w:val="28"/>
          <w:szCs w:val="28"/>
          <w:rtl/>
          <w14:ligatures w14:val="none"/>
        </w:rPr>
        <w:t xml:space="preserve">צ'רלי, בעלה, הוא הבעלים של עסק פרטי לאדריכלות נוף. כל העובדים בו הוצאו לחל"ת, ובינתיים הוא מחזיק את העסק בשתי ידיו. טניה בחל"ת גם היא, והשניים לא אפילו יכולים לשער מתי ישובו לביתם. "החיים בשדה נחמיה לא אפשריים כרגע, בגלל הרעש הנורא של הפגזות צה"ל והדרכים שנחסמות מפעם לפעם בשל החשש מירי טילים", מתארת טניה. "אנחנו מתחילים להרגיש כמה זה הולך ונהיה כבד להיות כל כך רחוקים מהבית, נפלנו בין הכיסאות. המצב הכלכלי, הנפשי וחוסר הוודאות הולכים וסוגרים עלינו. עזבנו פינת גן עדן". </w:t>
      </w:r>
    </w:p>
    <w:p w14:paraId="0A3326DE" w14:textId="77777777" w:rsidR="00737952" w:rsidRPr="00B5458C" w:rsidRDefault="00737952" w:rsidP="00737952">
      <w:pPr>
        <w:shd w:val="clear" w:color="auto" w:fill="FFFFFF"/>
        <w:spacing w:line="420" w:lineRule="atLeast"/>
        <w:rPr>
          <w:rFonts w:asciiTheme="minorBidi" w:eastAsia="Times New Roman" w:hAnsiTheme="minorBidi"/>
          <w:color w:val="000000"/>
          <w:spacing w:val="-2"/>
          <w:kern w:val="0"/>
          <w:sz w:val="28"/>
          <w:szCs w:val="28"/>
          <w:rtl/>
          <w14:ligatures w14:val="none"/>
        </w:rPr>
      </w:pPr>
      <w:r w:rsidRPr="00B5458C">
        <w:rPr>
          <w:rFonts w:asciiTheme="minorBidi" w:eastAsia="Times New Roman" w:hAnsiTheme="minorBidi"/>
          <w:color w:val="000000"/>
          <w:spacing w:val="-2"/>
          <w:kern w:val="0"/>
          <w:sz w:val="28"/>
          <w:szCs w:val="28"/>
          <w:rtl/>
          <w14:ligatures w14:val="none"/>
        </w:rPr>
        <w:t>חמש משפחות מבין המשפחות המפונות משדה נחמיה שוהות מתחילת המלחמה בקיבוץ דגניה. ורד שפיר עזבה את היישוב עם בעלה, בתה ונכדה. "הרגשתי שאני לא יכולה להרשות לעצמי להישאר בקיבוץ אם מסוכן בו", היא אומרת. "אין לנו ממ"ד בבית, והתחושה היא של חיים ברולטה רוסית. פגעו כבר בבתים בבית הלל ובדפנה וליד כפר סאלד. מי שחוזר עכשיו לקיבוצים זה אלה שלא מסוגלים לשאת יותר בהוצאות".</w:t>
      </w:r>
    </w:p>
    <w:p w14:paraId="08D52E99" w14:textId="30551F4E" w:rsidR="00B5458C" w:rsidRPr="00B5458C" w:rsidRDefault="00B5458C" w:rsidP="00737952">
      <w:pPr>
        <w:shd w:val="clear" w:color="auto" w:fill="FFFFFF"/>
        <w:spacing w:line="420" w:lineRule="atLeast"/>
        <w:rPr>
          <w:rFonts w:asciiTheme="minorBidi" w:eastAsia="Times New Roman" w:hAnsiTheme="minorBidi"/>
          <w:color w:val="000000"/>
          <w:spacing w:val="-2"/>
          <w:kern w:val="0"/>
          <w:sz w:val="28"/>
          <w:szCs w:val="28"/>
          <w:rtl/>
          <w14:ligatures w14:val="none"/>
        </w:rPr>
      </w:pPr>
      <w:r w:rsidRPr="00B5458C">
        <w:rPr>
          <w:rFonts w:asciiTheme="minorBidi" w:hAnsiTheme="minorBidi"/>
          <w:color w:val="000000"/>
          <w:spacing w:val="-2"/>
          <w:sz w:val="28"/>
          <w:szCs w:val="28"/>
          <w:shd w:val="clear" w:color="auto" w:fill="FFFFFF"/>
          <w:rtl/>
        </w:rPr>
        <w:t xml:space="preserve">ביום שני הגישו ועדי 12 יישובים בקו העימות הסמוכים לגבול לבנון עתירה לבג"ץ נגד הממשלה בדרישה כי תסביר כיצד החליטה מי יהיו היישובים שיפונו ומי לא. </w:t>
      </w:r>
      <w:r w:rsidRPr="00B5458C">
        <w:rPr>
          <w:rFonts w:asciiTheme="minorBidi" w:hAnsiTheme="minorBidi"/>
          <w:color w:val="000000"/>
          <w:spacing w:val="-2"/>
          <w:sz w:val="28"/>
          <w:szCs w:val="28"/>
          <w:shd w:val="clear" w:color="auto" w:fill="FFFFFF"/>
          <w:rtl/>
        </w:rPr>
        <w:lastRenderedPageBreak/>
        <w:t>בהנהגת קיבוץ שדה נחמיה לא הצטרפו לעתירה, והדיון בשאלת פינויו מפלג את התושבים. כמה מאלו שנשארו ולא עזבו את הקיבוץ, חששו להתראיין לכתבה זו, והסבירו כי הוועד אוסר עליהם להתייחס בתקשורת למציאות הביטחונית המורכבת שבה הם חיים. הכניסה לקיבוץ סגורה ומבוצרת</w:t>
      </w:r>
      <w:r w:rsidRPr="00B5458C">
        <w:rPr>
          <w:rFonts w:asciiTheme="minorBidi" w:hAnsiTheme="minorBidi"/>
          <w:color w:val="000000"/>
          <w:spacing w:val="-2"/>
          <w:sz w:val="28"/>
          <w:szCs w:val="28"/>
          <w:shd w:val="clear" w:color="auto" w:fill="FFFFFF"/>
        </w:rPr>
        <w:t>.</w:t>
      </w:r>
    </w:p>
    <w:sectPr w:rsidR="00B5458C" w:rsidRPr="00B5458C" w:rsidSect="003A1E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52"/>
    <w:rsid w:val="001F62E4"/>
    <w:rsid w:val="003A1E89"/>
    <w:rsid w:val="00737952"/>
    <w:rsid w:val="007B5E32"/>
    <w:rsid w:val="008F6967"/>
    <w:rsid w:val="009E36AD"/>
    <w:rsid w:val="00B5458C"/>
    <w:rsid w:val="00BD5112"/>
    <w:rsid w:val="00D062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D1B5"/>
  <w15:chartTrackingRefBased/>
  <w15:docId w15:val="{C58125CE-C3D5-4E1B-B82D-BF913B08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737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737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379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379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379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379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79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79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79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37952"/>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737952"/>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737952"/>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737952"/>
    <w:rPr>
      <w:rFonts w:eastAsiaTheme="majorEastAsia" w:cstheme="majorBidi"/>
      <w:i/>
      <w:iCs/>
      <w:color w:val="0F4761" w:themeColor="accent1" w:themeShade="BF"/>
    </w:rPr>
  </w:style>
  <w:style w:type="character" w:customStyle="1" w:styleId="50">
    <w:name w:val="כותרת 5 תו"/>
    <w:basedOn w:val="a0"/>
    <w:link w:val="5"/>
    <w:uiPriority w:val="9"/>
    <w:semiHidden/>
    <w:rsid w:val="00737952"/>
    <w:rPr>
      <w:rFonts w:eastAsiaTheme="majorEastAsia" w:cstheme="majorBidi"/>
      <w:color w:val="0F4761" w:themeColor="accent1" w:themeShade="BF"/>
    </w:rPr>
  </w:style>
  <w:style w:type="character" w:customStyle="1" w:styleId="60">
    <w:name w:val="כותרת 6 תו"/>
    <w:basedOn w:val="a0"/>
    <w:link w:val="6"/>
    <w:uiPriority w:val="9"/>
    <w:semiHidden/>
    <w:rsid w:val="00737952"/>
    <w:rPr>
      <w:rFonts w:eastAsiaTheme="majorEastAsia" w:cstheme="majorBidi"/>
      <w:i/>
      <w:iCs/>
      <w:color w:val="595959" w:themeColor="text1" w:themeTint="A6"/>
    </w:rPr>
  </w:style>
  <w:style w:type="character" w:customStyle="1" w:styleId="70">
    <w:name w:val="כותרת 7 תו"/>
    <w:basedOn w:val="a0"/>
    <w:link w:val="7"/>
    <w:uiPriority w:val="9"/>
    <w:semiHidden/>
    <w:rsid w:val="00737952"/>
    <w:rPr>
      <w:rFonts w:eastAsiaTheme="majorEastAsia" w:cstheme="majorBidi"/>
      <w:color w:val="595959" w:themeColor="text1" w:themeTint="A6"/>
    </w:rPr>
  </w:style>
  <w:style w:type="character" w:customStyle="1" w:styleId="80">
    <w:name w:val="כותרת 8 תו"/>
    <w:basedOn w:val="a0"/>
    <w:link w:val="8"/>
    <w:uiPriority w:val="9"/>
    <w:semiHidden/>
    <w:rsid w:val="00737952"/>
    <w:rPr>
      <w:rFonts w:eastAsiaTheme="majorEastAsia" w:cstheme="majorBidi"/>
      <w:i/>
      <w:iCs/>
      <w:color w:val="272727" w:themeColor="text1" w:themeTint="D8"/>
    </w:rPr>
  </w:style>
  <w:style w:type="character" w:customStyle="1" w:styleId="90">
    <w:name w:val="כותרת 9 תו"/>
    <w:basedOn w:val="a0"/>
    <w:link w:val="9"/>
    <w:uiPriority w:val="9"/>
    <w:semiHidden/>
    <w:rsid w:val="00737952"/>
    <w:rPr>
      <w:rFonts w:eastAsiaTheme="majorEastAsia" w:cstheme="majorBidi"/>
      <w:color w:val="272727" w:themeColor="text1" w:themeTint="D8"/>
    </w:rPr>
  </w:style>
  <w:style w:type="paragraph" w:styleId="a3">
    <w:name w:val="Title"/>
    <w:basedOn w:val="a"/>
    <w:next w:val="a"/>
    <w:link w:val="a4"/>
    <w:uiPriority w:val="10"/>
    <w:qFormat/>
    <w:rsid w:val="00737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737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952"/>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73795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37952"/>
    <w:pPr>
      <w:spacing w:before="160"/>
      <w:jc w:val="center"/>
    </w:pPr>
    <w:rPr>
      <w:i/>
      <w:iCs/>
      <w:color w:val="404040" w:themeColor="text1" w:themeTint="BF"/>
    </w:rPr>
  </w:style>
  <w:style w:type="character" w:customStyle="1" w:styleId="a8">
    <w:name w:val="ציטוט תו"/>
    <w:basedOn w:val="a0"/>
    <w:link w:val="a7"/>
    <w:uiPriority w:val="29"/>
    <w:rsid w:val="00737952"/>
    <w:rPr>
      <w:i/>
      <w:iCs/>
      <w:color w:val="404040" w:themeColor="text1" w:themeTint="BF"/>
    </w:rPr>
  </w:style>
  <w:style w:type="paragraph" w:styleId="a9">
    <w:name w:val="List Paragraph"/>
    <w:basedOn w:val="a"/>
    <w:uiPriority w:val="34"/>
    <w:qFormat/>
    <w:rsid w:val="00737952"/>
    <w:pPr>
      <w:ind w:left="720"/>
      <w:contextualSpacing/>
    </w:pPr>
  </w:style>
  <w:style w:type="character" w:styleId="aa">
    <w:name w:val="Intense Emphasis"/>
    <w:basedOn w:val="a0"/>
    <w:uiPriority w:val="21"/>
    <w:qFormat/>
    <w:rsid w:val="00737952"/>
    <w:rPr>
      <w:i/>
      <w:iCs/>
      <w:color w:val="0F4761" w:themeColor="accent1" w:themeShade="BF"/>
    </w:rPr>
  </w:style>
  <w:style w:type="paragraph" w:styleId="ab">
    <w:name w:val="Intense Quote"/>
    <w:basedOn w:val="a"/>
    <w:next w:val="a"/>
    <w:link w:val="ac"/>
    <w:uiPriority w:val="30"/>
    <w:qFormat/>
    <w:rsid w:val="00737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737952"/>
    <w:rPr>
      <w:i/>
      <w:iCs/>
      <w:color w:val="0F4761" w:themeColor="accent1" w:themeShade="BF"/>
    </w:rPr>
  </w:style>
  <w:style w:type="character" w:styleId="ad">
    <w:name w:val="Intense Reference"/>
    <w:basedOn w:val="a0"/>
    <w:uiPriority w:val="32"/>
    <w:qFormat/>
    <w:rsid w:val="00737952"/>
    <w:rPr>
      <w:b/>
      <w:bCs/>
      <w:smallCaps/>
      <w:color w:val="0F4761" w:themeColor="accent1" w:themeShade="BF"/>
      <w:spacing w:val="5"/>
    </w:rPr>
  </w:style>
  <w:style w:type="character" w:styleId="Hyperlink">
    <w:name w:val="Hyperlink"/>
    <w:basedOn w:val="a0"/>
    <w:uiPriority w:val="99"/>
    <w:semiHidden/>
    <w:unhideWhenUsed/>
    <w:rsid w:val="00737952"/>
    <w:rPr>
      <w:color w:val="0000FF"/>
      <w:u w:val="single"/>
    </w:rPr>
  </w:style>
  <w:style w:type="character" w:customStyle="1" w:styleId="infoseparator">
    <w:name w:val="infoseparator"/>
    <w:basedOn w:val="a0"/>
    <w:rsid w:val="00737952"/>
  </w:style>
  <w:style w:type="character" w:customStyle="1" w:styleId="11">
    <w:name w:val="תאריך1"/>
    <w:basedOn w:val="a0"/>
    <w:rsid w:val="00737952"/>
  </w:style>
  <w:style w:type="character" w:customStyle="1" w:styleId="numofimg">
    <w:name w:val="numofimg"/>
    <w:basedOn w:val="a0"/>
    <w:rsid w:val="00737952"/>
  </w:style>
  <w:style w:type="character" w:customStyle="1" w:styleId="trcrboxheaderspan">
    <w:name w:val="trc_rbox_header_span"/>
    <w:basedOn w:val="a0"/>
    <w:rsid w:val="00737952"/>
  </w:style>
  <w:style w:type="character" w:customStyle="1" w:styleId="video-label-box">
    <w:name w:val="video-label-box"/>
    <w:basedOn w:val="a0"/>
    <w:rsid w:val="00737952"/>
  </w:style>
  <w:style w:type="character" w:customStyle="1" w:styleId="video-label">
    <w:name w:val="video-label"/>
    <w:basedOn w:val="a0"/>
    <w:rsid w:val="00737952"/>
  </w:style>
  <w:style w:type="character" w:customStyle="1" w:styleId="branding">
    <w:name w:val="branding"/>
    <w:basedOn w:val="a0"/>
    <w:rsid w:val="00737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025588">
      <w:bodyDiv w:val="1"/>
      <w:marLeft w:val="0"/>
      <w:marRight w:val="0"/>
      <w:marTop w:val="0"/>
      <w:marBottom w:val="0"/>
      <w:divBdr>
        <w:top w:val="none" w:sz="0" w:space="0" w:color="auto"/>
        <w:left w:val="none" w:sz="0" w:space="0" w:color="auto"/>
        <w:bottom w:val="none" w:sz="0" w:space="0" w:color="auto"/>
        <w:right w:val="none" w:sz="0" w:space="0" w:color="auto"/>
      </w:divBdr>
      <w:divsChild>
        <w:div w:id="1209604940">
          <w:marLeft w:val="0"/>
          <w:marRight w:val="0"/>
          <w:marTop w:val="0"/>
          <w:marBottom w:val="300"/>
          <w:divBdr>
            <w:top w:val="none" w:sz="0" w:space="0" w:color="auto"/>
            <w:left w:val="none" w:sz="0" w:space="0" w:color="auto"/>
            <w:bottom w:val="none" w:sz="0" w:space="0" w:color="auto"/>
            <w:right w:val="none" w:sz="0" w:space="0" w:color="auto"/>
          </w:divBdr>
          <w:divsChild>
            <w:div w:id="552353571">
              <w:marLeft w:val="0"/>
              <w:marRight w:val="0"/>
              <w:marTop w:val="0"/>
              <w:marBottom w:val="0"/>
              <w:divBdr>
                <w:top w:val="none" w:sz="0" w:space="0" w:color="auto"/>
                <w:left w:val="none" w:sz="0" w:space="0" w:color="auto"/>
                <w:bottom w:val="none" w:sz="0" w:space="0" w:color="auto"/>
                <w:right w:val="none" w:sz="0" w:space="0" w:color="auto"/>
              </w:divBdr>
              <w:divsChild>
                <w:div w:id="680594333">
                  <w:marLeft w:val="0"/>
                  <w:marRight w:val="0"/>
                  <w:marTop w:val="0"/>
                  <w:marBottom w:val="225"/>
                  <w:divBdr>
                    <w:top w:val="none" w:sz="0" w:space="0" w:color="auto"/>
                    <w:left w:val="none" w:sz="0" w:space="0" w:color="auto"/>
                    <w:bottom w:val="none" w:sz="0" w:space="0" w:color="auto"/>
                    <w:right w:val="none" w:sz="0" w:space="0" w:color="auto"/>
                  </w:divBdr>
                </w:div>
                <w:div w:id="134682665">
                  <w:marLeft w:val="0"/>
                  <w:marRight w:val="0"/>
                  <w:marTop w:val="0"/>
                  <w:marBottom w:val="375"/>
                  <w:divBdr>
                    <w:top w:val="none" w:sz="0" w:space="0" w:color="auto"/>
                    <w:left w:val="none" w:sz="0" w:space="0" w:color="auto"/>
                    <w:bottom w:val="none" w:sz="0" w:space="0" w:color="auto"/>
                    <w:right w:val="none" w:sz="0" w:space="0" w:color="auto"/>
                  </w:divBdr>
                </w:div>
                <w:div w:id="317466351">
                  <w:marLeft w:val="0"/>
                  <w:marRight w:val="0"/>
                  <w:marTop w:val="0"/>
                  <w:marBottom w:val="0"/>
                  <w:divBdr>
                    <w:top w:val="none" w:sz="0" w:space="0" w:color="auto"/>
                    <w:left w:val="none" w:sz="0" w:space="0" w:color="auto"/>
                    <w:bottom w:val="none" w:sz="0" w:space="0" w:color="auto"/>
                    <w:right w:val="none" w:sz="0" w:space="0" w:color="auto"/>
                  </w:divBdr>
                  <w:divsChild>
                    <w:div w:id="515071919">
                      <w:marLeft w:val="0"/>
                      <w:marRight w:val="0"/>
                      <w:marTop w:val="0"/>
                      <w:marBottom w:val="0"/>
                      <w:divBdr>
                        <w:top w:val="none" w:sz="0" w:space="0" w:color="auto"/>
                        <w:left w:val="none" w:sz="0" w:space="0" w:color="auto"/>
                        <w:bottom w:val="none" w:sz="0" w:space="0" w:color="auto"/>
                        <w:right w:val="none" w:sz="0" w:space="0" w:color="auto"/>
                      </w:divBdr>
                      <w:divsChild>
                        <w:div w:id="1923755642">
                          <w:marLeft w:val="90"/>
                          <w:marRight w:val="0"/>
                          <w:marTop w:val="0"/>
                          <w:marBottom w:val="0"/>
                          <w:divBdr>
                            <w:top w:val="none" w:sz="0" w:space="0" w:color="auto"/>
                            <w:left w:val="none" w:sz="0" w:space="0" w:color="auto"/>
                            <w:bottom w:val="none" w:sz="0" w:space="0" w:color="auto"/>
                            <w:right w:val="none" w:sz="0" w:space="0" w:color="auto"/>
                          </w:divBdr>
                        </w:div>
                      </w:divsChild>
                    </w:div>
                    <w:div w:id="18453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3839">
          <w:marLeft w:val="0"/>
          <w:marRight w:val="0"/>
          <w:marTop w:val="0"/>
          <w:marBottom w:val="150"/>
          <w:divBdr>
            <w:top w:val="none" w:sz="0" w:space="0" w:color="auto"/>
            <w:left w:val="none" w:sz="0" w:space="0" w:color="auto"/>
            <w:bottom w:val="none" w:sz="0" w:space="0" w:color="auto"/>
            <w:right w:val="none" w:sz="0" w:space="0" w:color="auto"/>
          </w:divBdr>
          <w:divsChild>
            <w:div w:id="771897546">
              <w:marLeft w:val="0"/>
              <w:marRight w:val="0"/>
              <w:marTop w:val="0"/>
              <w:marBottom w:val="0"/>
              <w:divBdr>
                <w:top w:val="none" w:sz="0" w:space="0" w:color="auto"/>
                <w:left w:val="none" w:sz="0" w:space="0" w:color="auto"/>
                <w:bottom w:val="none" w:sz="0" w:space="0" w:color="auto"/>
                <w:right w:val="none" w:sz="0" w:space="0" w:color="auto"/>
              </w:divBdr>
              <w:divsChild>
                <w:div w:id="1218127792">
                  <w:marLeft w:val="0"/>
                  <w:marRight w:val="0"/>
                  <w:marTop w:val="0"/>
                  <w:marBottom w:val="0"/>
                  <w:divBdr>
                    <w:top w:val="none" w:sz="0" w:space="0" w:color="auto"/>
                    <w:left w:val="none" w:sz="0" w:space="0" w:color="auto"/>
                    <w:bottom w:val="none" w:sz="0" w:space="0" w:color="auto"/>
                    <w:right w:val="none" w:sz="0" w:space="0" w:color="auto"/>
                  </w:divBdr>
                </w:div>
                <w:div w:id="287666451">
                  <w:marLeft w:val="0"/>
                  <w:marRight w:val="0"/>
                  <w:marTop w:val="0"/>
                  <w:marBottom w:val="0"/>
                  <w:divBdr>
                    <w:top w:val="none" w:sz="0" w:space="0" w:color="auto"/>
                    <w:left w:val="none" w:sz="0" w:space="0" w:color="auto"/>
                    <w:bottom w:val="none" w:sz="0" w:space="0" w:color="auto"/>
                    <w:right w:val="none" w:sz="0" w:space="0" w:color="auto"/>
                  </w:divBdr>
                  <w:divsChild>
                    <w:div w:id="248929153">
                      <w:marLeft w:val="0"/>
                      <w:marRight w:val="0"/>
                      <w:marTop w:val="0"/>
                      <w:marBottom w:val="105"/>
                      <w:divBdr>
                        <w:top w:val="none" w:sz="0" w:space="0" w:color="auto"/>
                        <w:left w:val="none" w:sz="0" w:space="0" w:color="auto"/>
                        <w:bottom w:val="none" w:sz="0" w:space="0" w:color="auto"/>
                        <w:right w:val="none" w:sz="0" w:space="0" w:color="auto"/>
                      </w:divBdr>
                    </w:div>
                  </w:divsChild>
                </w:div>
                <w:div w:id="2052417268">
                  <w:marLeft w:val="0"/>
                  <w:marRight w:val="0"/>
                  <w:marTop w:val="0"/>
                  <w:marBottom w:val="0"/>
                  <w:divBdr>
                    <w:top w:val="none" w:sz="0" w:space="0" w:color="auto"/>
                    <w:left w:val="none" w:sz="0" w:space="0" w:color="auto"/>
                    <w:bottom w:val="none" w:sz="0" w:space="0" w:color="auto"/>
                    <w:right w:val="none" w:sz="0" w:space="0" w:color="auto"/>
                  </w:divBdr>
                  <w:divsChild>
                    <w:div w:id="538395996">
                      <w:marLeft w:val="0"/>
                      <w:marRight w:val="0"/>
                      <w:marTop w:val="0"/>
                      <w:marBottom w:val="105"/>
                      <w:divBdr>
                        <w:top w:val="none" w:sz="0" w:space="0" w:color="auto"/>
                        <w:left w:val="none" w:sz="0" w:space="0" w:color="auto"/>
                        <w:bottom w:val="none" w:sz="0" w:space="0" w:color="auto"/>
                        <w:right w:val="none" w:sz="0" w:space="0" w:color="auto"/>
                      </w:divBdr>
                    </w:div>
                  </w:divsChild>
                </w:div>
                <w:div w:id="858467723">
                  <w:marLeft w:val="0"/>
                  <w:marRight w:val="0"/>
                  <w:marTop w:val="0"/>
                  <w:marBottom w:val="0"/>
                  <w:divBdr>
                    <w:top w:val="none" w:sz="0" w:space="0" w:color="auto"/>
                    <w:left w:val="none" w:sz="0" w:space="0" w:color="auto"/>
                    <w:bottom w:val="none" w:sz="0" w:space="0" w:color="auto"/>
                    <w:right w:val="none" w:sz="0" w:space="0" w:color="auto"/>
                  </w:divBdr>
                  <w:divsChild>
                    <w:div w:id="1195774862">
                      <w:marLeft w:val="0"/>
                      <w:marRight w:val="0"/>
                      <w:marTop w:val="0"/>
                      <w:marBottom w:val="105"/>
                      <w:divBdr>
                        <w:top w:val="none" w:sz="0" w:space="0" w:color="auto"/>
                        <w:left w:val="none" w:sz="0" w:space="0" w:color="auto"/>
                        <w:bottom w:val="none" w:sz="0" w:space="0" w:color="auto"/>
                        <w:right w:val="none" w:sz="0" w:space="0" w:color="auto"/>
                      </w:divBdr>
                    </w:div>
                  </w:divsChild>
                </w:div>
                <w:div w:id="2094206302">
                  <w:marLeft w:val="0"/>
                  <w:marRight w:val="0"/>
                  <w:marTop w:val="0"/>
                  <w:marBottom w:val="0"/>
                  <w:divBdr>
                    <w:top w:val="none" w:sz="0" w:space="0" w:color="auto"/>
                    <w:left w:val="none" w:sz="0" w:space="0" w:color="auto"/>
                    <w:bottom w:val="none" w:sz="0" w:space="0" w:color="auto"/>
                    <w:right w:val="none" w:sz="0" w:space="0" w:color="auto"/>
                  </w:divBdr>
                  <w:divsChild>
                    <w:div w:id="814224585">
                      <w:marLeft w:val="0"/>
                      <w:marRight w:val="0"/>
                      <w:marTop w:val="0"/>
                      <w:marBottom w:val="105"/>
                      <w:divBdr>
                        <w:top w:val="none" w:sz="0" w:space="0" w:color="auto"/>
                        <w:left w:val="none" w:sz="0" w:space="0" w:color="auto"/>
                        <w:bottom w:val="none" w:sz="0" w:space="0" w:color="auto"/>
                        <w:right w:val="none" w:sz="0" w:space="0" w:color="auto"/>
                      </w:divBdr>
                    </w:div>
                  </w:divsChild>
                </w:div>
                <w:div w:id="166598281">
                  <w:marLeft w:val="0"/>
                  <w:marRight w:val="0"/>
                  <w:marTop w:val="0"/>
                  <w:marBottom w:val="0"/>
                  <w:divBdr>
                    <w:top w:val="none" w:sz="0" w:space="0" w:color="auto"/>
                    <w:left w:val="none" w:sz="0" w:space="0" w:color="auto"/>
                    <w:bottom w:val="none" w:sz="0" w:space="0" w:color="auto"/>
                    <w:right w:val="none" w:sz="0" w:space="0" w:color="auto"/>
                  </w:divBdr>
                  <w:divsChild>
                    <w:div w:id="1447776449">
                      <w:marLeft w:val="0"/>
                      <w:marRight w:val="0"/>
                      <w:marTop w:val="0"/>
                      <w:marBottom w:val="105"/>
                      <w:divBdr>
                        <w:top w:val="none" w:sz="0" w:space="0" w:color="auto"/>
                        <w:left w:val="none" w:sz="0" w:space="0" w:color="auto"/>
                        <w:bottom w:val="none" w:sz="0" w:space="0" w:color="auto"/>
                        <w:right w:val="none" w:sz="0" w:space="0" w:color="auto"/>
                      </w:divBdr>
                    </w:div>
                  </w:divsChild>
                </w:div>
                <w:div w:id="938366384">
                  <w:marLeft w:val="0"/>
                  <w:marRight w:val="0"/>
                  <w:marTop w:val="0"/>
                  <w:marBottom w:val="0"/>
                  <w:divBdr>
                    <w:top w:val="none" w:sz="0" w:space="0" w:color="auto"/>
                    <w:left w:val="none" w:sz="0" w:space="0" w:color="auto"/>
                    <w:bottom w:val="none" w:sz="0" w:space="0" w:color="auto"/>
                    <w:right w:val="none" w:sz="0" w:space="0" w:color="auto"/>
                  </w:divBdr>
                  <w:divsChild>
                    <w:div w:id="225067020">
                      <w:marLeft w:val="0"/>
                      <w:marRight w:val="0"/>
                      <w:marTop w:val="0"/>
                      <w:marBottom w:val="105"/>
                      <w:divBdr>
                        <w:top w:val="none" w:sz="0" w:space="0" w:color="auto"/>
                        <w:left w:val="none" w:sz="0" w:space="0" w:color="auto"/>
                        <w:bottom w:val="none" w:sz="0" w:space="0" w:color="auto"/>
                        <w:right w:val="none" w:sz="0" w:space="0" w:color="auto"/>
                      </w:divBdr>
                    </w:div>
                  </w:divsChild>
                </w:div>
                <w:div w:id="4021537">
                  <w:marLeft w:val="0"/>
                  <w:marRight w:val="0"/>
                  <w:marTop w:val="0"/>
                  <w:marBottom w:val="0"/>
                  <w:divBdr>
                    <w:top w:val="none" w:sz="0" w:space="0" w:color="auto"/>
                    <w:left w:val="none" w:sz="0" w:space="0" w:color="auto"/>
                    <w:bottom w:val="none" w:sz="0" w:space="0" w:color="auto"/>
                    <w:right w:val="none" w:sz="0" w:space="0" w:color="auto"/>
                  </w:divBdr>
                  <w:divsChild>
                    <w:div w:id="1334725724">
                      <w:marLeft w:val="0"/>
                      <w:marRight w:val="0"/>
                      <w:marTop w:val="0"/>
                      <w:marBottom w:val="105"/>
                      <w:divBdr>
                        <w:top w:val="none" w:sz="0" w:space="0" w:color="auto"/>
                        <w:left w:val="none" w:sz="0" w:space="0" w:color="auto"/>
                        <w:bottom w:val="none" w:sz="0" w:space="0" w:color="auto"/>
                        <w:right w:val="none" w:sz="0" w:space="0" w:color="auto"/>
                      </w:divBdr>
                    </w:div>
                  </w:divsChild>
                </w:div>
                <w:div w:id="1831603632">
                  <w:marLeft w:val="0"/>
                  <w:marRight w:val="0"/>
                  <w:marTop w:val="0"/>
                  <w:marBottom w:val="0"/>
                  <w:divBdr>
                    <w:top w:val="none" w:sz="0" w:space="0" w:color="auto"/>
                    <w:left w:val="none" w:sz="0" w:space="0" w:color="auto"/>
                    <w:bottom w:val="none" w:sz="0" w:space="0" w:color="auto"/>
                    <w:right w:val="none" w:sz="0" w:space="0" w:color="auto"/>
                  </w:divBdr>
                  <w:divsChild>
                    <w:div w:id="18144476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60195948">
          <w:marLeft w:val="0"/>
          <w:marRight w:val="0"/>
          <w:marTop w:val="0"/>
          <w:marBottom w:val="60"/>
          <w:divBdr>
            <w:top w:val="none" w:sz="0" w:space="0" w:color="auto"/>
            <w:left w:val="none" w:sz="0" w:space="0" w:color="auto"/>
            <w:bottom w:val="none" w:sz="0" w:space="0" w:color="auto"/>
            <w:right w:val="none" w:sz="0" w:space="0" w:color="auto"/>
          </w:divBdr>
          <w:divsChild>
            <w:div w:id="260919173">
              <w:marLeft w:val="0"/>
              <w:marRight w:val="0"/>
              <w:marTop w:val="0"/>
              <w:marBottom w:val="0"/>
              <w:divBdr>
                <w:top w:val="none" w:sz="0" w:space="0" w:color="auto"/>
                <w:left w:val="none" w:sz="0" w:space="0" w:color="auto"/>
                <w:bottom w:val="none" w:sz="0" w:space="0" w:color="auto"/>
                <w:right w:val="none" w:sz="0" w:space="0" w:color="auto"/>
              </w:divBdr>
              <w:divsChild>
                <w:div w:id="1383821177">
                  <w:marLeft w:val="0"/>
                  <w:marRight w:val="0"/>
                  <w:marTop w:val="0"/>
                  <w:marBottom w:val="0"/>
                  <w:divBdr>
                    <w:top w:val="none" w:sz="0" w:space="0" w:color="auto"/>
                    <w:left w:val="none" w:sz="0" w:space="0" w:color="auto"/>
                    <w:bottom w:val="none" w:sz="0" w:space="0" w:color="auto"/>
                    <w:right w:val="none" w:sz="0" w:space="0" w:color="auto"/>
                  </w:divBdr>
                  <w:divsChild>
                    <w:div w:id="1420524398">
                      <w:marLeft w:val="0"/>
                      <w:marRight w:val="0"/>
                      <w:marTop w:val="0"/>
                      <w:marBottom w:val="0"/>
                      <w:divBdr>
                        <w:top w:val="none" w:sz="0" w:space="0" w:color="auto"/>
                        <w:left w:val="none" w:sz="0" w:space="0" w:color="auto"/>
                        <w:bottom w:val="none" w:sz="0" w:space="0" w:color="auto"/>
                        <w:right w:val="none" w:sz="0" w:space="0" w:color="auto"/>
                      </w:divBdr>
                      <w:divsChild>
                        <w:div w:id="1593969994">
                          <w:marLeft w:val="0"/>
                          <w:marRight w:val="0"/>
                          <w:marTop w:val="0"/>
                          <w:marBottom w:val="0"/>
                          <w:divBdr>
                            <w:top w:val="none" w:sz="0" w:space="0" w:color="auto"/>
                            <w:left w:val="none" w:sz="0" w:space="0" w:color="auto"/>
                            <w:bottom w:val="none" w:sz="0" w:space="0" w:color="auto"/>
                            <w:right w:val="none" w:sz="0" w:space="0" w:color="auto"/>
                          </w:divBdr>
                          <w:divsChild>
                            <w:div w:id="1416517901">
                              <w:marLeft w:val="0"/>
                              <w:marRight w:val="0"/>
                              <w:marTop w:val="0"/>
                              <w:marBottom w:val="0"/>
                              <w:divBdr>
                                <w:top w:val="none" w:sz="0" w:space="0" w:color="auto"/>
                                <w:left w:val="none" w:sz="0" w:space="0" w:color="auto"/>
                                <w:bottom w:val="none" w:sz="0" w:space="0" w:color="auto"/>
                                <w:right w:val="none" w:sz="0" w:space="0" w:color="auto"/>
                              </w:divBdr>
                              <w:divsChild>
                                <w:div w:id="386027337">
                                  <w:marLeft w:val="0"/>
                                  <w:marRight w:val="0"/>
                                  <w:marTop w:val="0"/>
                                  <w:marBottom w:val="0"/>
                                  <w:divBdr>
                                    <w:top w:val="none" w:sz="0" w:space="0" w:color="auto"/>
                                    <w:left w:val="none" w:sz="0" w:space="0" w:color="auto"/>
                                    <w:bottom w:val="none" w:sz="0" w:space="0" w:color="auto"/>
                                    <w:right w:val="none" w:sz="0" w:space="0" w:color="auto"/>
                                  </w:divBdr>
                                  <w:divsChild>
                                    <w:div w:id="704408812">
                                      <w:marLeft w:val="0"/>
                                      <w:marRight w:val="0"/>
                                      <w:marTop w:val="0"/>
                                      <w:marBottom w:val="375"/>
                                      <w:divBdr>
                                        <w:top w:val="none" w:sz="0" w:space="0" w:color="auto"/>
                                        <w:left w:val="none" w:sz="0" w:space="0" w:color="auto"/>
                                        <w:bottom w:val="none" w:sz="0" w:space="0" w:color="auto"/>
                                        <w:right w:val="none" w:sz="0" w:space="0" w:color="auto"/>
                                      </w:divBdr>
                                    </w:div>
                                    <w:div w:id="1666589815">
                                      <w:marLeft w:val="0"/>
                                      <w:marRight w:val="0"/>
                                      <w:marTop w:val="0"/>
                                      <w:marBottom w:val="0"/>
                                      <w:divBdr>
                                        <w:top w:val="none" w:sz="0" w:space="0" w:color="auto"/>
                                        <w:left w:val="none" w:sz="0" w:space="0" w:color="auto"/>
                                        <w:bottom w:val="none" w:sz="0" w:space="0" w:color="auto"/>
                                        <w:right w:val="none" w:sz="0" w:space="0" w:color="auto"/>
                                      </w:divBdr>
                                      <w:divsChild>
                                        <w:div w:id="1327047960">
                                          <w:marLeft w:val="0"/>
                                          <w:marRight w:val="0"/>
                                          <w:marTop w:val="0"/>
                                          <w:marBottom w:val="0"/>
                                          <w:divBdr>
                                            <w:top w:val="none" w:sz="0" w:space="0" w:color="auto"/>
                                            <w:left w:val="none" w:sz="0" w:space="0" w:color="auto"/>
                                            <w:bottom w:val="none" w:sz="0" w:space="0" w:color="auto"/>
                                            <w:right w:val="none" w:sz="0" w:space="0" w:color="auto"/>
                                          </w:divBdr>
                                        </w:div>
                                        <w:div w:id="1238396888">
                                          <w:marLeft w:val="0"/>
                                          <w:marRight w:val="0"/>
                                          <w:marTop w:val="120"/>
                                          <w:marBottom w:val="210"/>
                                          <w:divBdr>
                                            <w:top w:val="none" w:sz="0" w:space="0" w:color="auto"/>
                                            <w:left w:val="none" w:sz="0" w:space="0" w:color="auto"/>
                                            <w:bottom w:val="none" w:sz="0" w:space="0" w:color="auto"/>
                                            <w:right w:val="none" w:sz="0" w:space="0" w:color="auto"/>
                                          </w:divBdr>
                                          <w:divsChild>
                                            <w:div w:id="202446136">
                                              <w:marLeft w:val="75"/>
                                              <w:marRight w:val="0"/>
                                              <w:marTop w:val="0"/>
                                              <w:marBottom w:val="0"/>
                                              <w:divBdr>
                                                <w:top w:val="none" w:sz="0" w:space="0" w:color="auto"/>
                                                <w:left w:val="none" w:sz="0" w:space="0" w:color="auto"/>
                                                <w:bottom w:val="none" w:sz="0" w:space="0" w:color="auto"/>
                                                <w:right w:val="none" w:sz="0" w:space="0" w:color="auto"/>
                                              </w:divBdr>
                                            </w:div>
                                            <w:div w:id="3006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4911">
                                      <w:marLeft w:val="0"/>
                                      <w:marRight w:val="0"/>
                                      <w:marTop w:val="0"/>
                                      <w:marBottom w:val="0"/>
                                      <w:divBdr>
                                        <w:top w:val="none" w:sz="0" w:space="0" w:color="auto"/>
                                        <w:left w:val="none" w:sz="0" w:space="0" w:color="auto"/>
                                        <w:bottom w:val="none" w:sz="0" w:space="0" w:color="auto"/>
                                        <w:right w:val="none" w:sz="0" w:space="0" w:color="auto"/>
                                      </w:divBdr>
                                      <w:divsChild>
                                        <w:div w:id="200243635">
                                          <w:marLeft w:val="0"/>
                                          <w:marRight w:val="0"/>
                                          <w:marTop w:val="0"/>
                                          <w:marBottom w:val="0"/>
                                          <w:divBdr>
                                            <w:top w:val="none" w:sz="0" w:space="0" w:color="auto"/>
                                            <w:left w:val="none" w:sz="0" w:space="0" w:color="auto"/>
                                            <w:bottom w:val="none" w:sz="0" w:space="0" w:color="auto"/>
                                            <w:right w:val="none" w:sz="0" w:space="0" w:color="auto"/>
                                          </w:divBdr>
                                          <w:divsChild>
                                            <w:div w:id="141389422">
                                              <w:marLeft w:val="0"/>
                                              <w:marRight w:val="0"/>
                                              <w:marTop w:val="0"/>
                                              <w:marBottom w:val="0"/>
                                              <w:divBdr>
                                                <w:top w:val="single" w:sz="2" w:space="0" w:color="DFDFDF"/>
                                                <w:left w:val="single" w:sz="2" w:space="0" w:color="DFDFDF"/>
                                                <w:bottom w:val="single" w:sz="2" w:space="0" w:color="DFDFDF"/>
                                                <w:right w:val="single" w:sz="2" w:space="0" w:color="DFDFDF"/>
                                              </w:divBdr>
                                              <w:divsChild>
                                                <w:div w:id="290983990">
                                                  <w:marLeft w:val="0"/>
                                                  <w:marRight w:val="0"/>
                                                  <w:marTop w:val="0"/>
                                                  <w:marBottom w:val="0"/>
                                                  <w:divBdr>
                                                    <w:top w:val="none" w:sz="0" w:space="0" w:color="auto"/>
                                                    <w:left w:val="none" w:sz="0" w:space="0" w:color="auto"/>
                                                    <w:bottom w:val="none" w:sz="0" w:space="0" w:color="auto"/>
                                                    <w:right w:val="none" w:sz="0" w:space="0" w:color="auto"/>
                                                  </w:divBdr>
                                                  <w:divsChild>
                                                    <w:div w:id="2107848196">
                                                      <w:marLeft w:val="0"/>
                                                      <w:marRight w:val="0"/>
                                                      <w:marTop w:val="0"/>
                                                      <w:marBottom w:val="0"/>
                                                      <w:divBdr>
                                                        <w:top w:val="none" w:sz="0" w:space="0" w:color="auto"/>
                                                        <w:left w:val="none" w:sz="0" w:space="0" w:color="auto"/>
                                                        <w:bottom w:val="none" w:sz="0" w:space="0" w:color="auto"/>
                                                        <w:right w:val="none" w:sz="0" w:space="0" w:color="auto"/>
                                                      </w:divBdr>
                                                    </w:div>
                                                    <w:div w:id="1424565755">
                                                      <w:marLeft w:val="0"/>
                                                      <w:marRight w:val="30"/>
                                                      <w:marTop w:val="0"/>
                                                      <w:marBottom w:val="0"/>
                                                      <w:divBdr>
                                                        <w:top w:val="none" w:sz="0" w:space="0" w:color="auto"/>
                                                        <w:left w:val="none" w:sz="0" w:space="0" w:color="auto"/>
                                                        <w:bottom w:val="none" w:sz="0" w:space="0" w:color="auto"/>
                                                        <w:right w:val="none" w:sz="0" w:space="0" w:color="auto"/>
                                                      </w:divBdr>
                                                    </w:div>
                                                  </w:divsChild>
                                                </w:div>
                                                <w:div w:id="1770079117">
                                                  <w:marLeft w:val="0"/>
                                                  <w:marRight w:val="-222"/>
                                                  <w:marTop w:val="0"/>
                                                  <w:marBottom w:val="0"/>
                                                  <w:divBdr>
                                                    <w:top w:val="none" w:sz="0" w:space="0" w:color="auto"/>
                                                    <w:left w:val="none" w:sz="0" w:space="0" w:color="auto"/>
                                                    <w:bottom w:val="none" w:sz="0" w:space="0" w:color="auto"/>
                                                    <w:right w:val="none" w:sz="0" w:space="0" w:color="auto"/>
                                                  </w:divBdr>
                                                  <w:divsChild>
                                                    <w:div w:id="653682631">
                                                      <w:marLeft w:val="0"/>
                                                      <w:marRight w:val="0"/>
                                                      <w:marTop w:val="0"/>
                                                      <w:marBottom w:val="45"/>
                                                      <w:divBdr>
                                                        <w:top w:val="single" w:sz="2" w:space="0" w:color="A9A9A9"/>
                                                        <w:left w:val="single" w:sz="2" w:space="0" w:color="A9A9A9"/>
                                                        <w:bottom w:val="single" w:sz="2" w:space="0" w:color="A9A9A9"/>
                                                        <w:right w:val="single" w:sz="2" w:space="0" w:color="A9A9A9"/>
                                                      </w:divBdr>
                                                      <w:divsChild>
                                                        <w:div w:id="1608199269">
                                                          <w:marLeft w:val="0"/>
                                                          <w:marRight w:val="0"/>
                                                          <w:marTop w:val="0"/>
                                                          <w:marBottom w:val="0"/>
                                                          <w:divBdr>
                                                            <w:top w:val="none" w:sz="0" w:space="0" w:color="auto"/>
                                                            <w:left w:val="none" w:sz="0" w:space="0" w:color="auto"/>
                                                            <w:bottom w:val="none" w:sz="0" w:space="0" w:color="auto"/>
                                                            <w:right w:val="none" w:sz="0" w:space="0" w:color="auto"/>
                                                          </w:divBdr>
                                                          <w:divsChild>
                                                            <w:div w:id="1977493070">
                                                              <w:marLeft w:val="0"/>
                                                              <w:marRight w:val="226"/>
                                                              <w:marTop w:val="0"/>
                                                              <w:marBottom w:val="150"/>
                                                              <w:divBdr>
                                                                <w:top w:val="single" w:sz="2" w:space="0" w:color="E4E4E4"/>
                                                                <w:left w:val="single" w:sz="2" w:space="0" w:color="E4E4E4"/>
                                                                <w:bottom w:val="single" w:sz="2" w:space="0" w:color="E4E4E4"/>
                                                                <w:right w:val="single" w:sz="2" w:space="0" w:color="E4E4E4"/>
                                                              </w:divBdr>
                                                            </w:div>
                                                            <w:div w:id="866874749">
                                                              <w:marLeft w:val="0"/>
                                                              <w:marRight w:val="226"/>
                                                              <w:marTop w:val="0"/>
                                                              <w:marBottom w:val="150"/>
                                                              <w:divBdr>
                                                                <w:top w:val="single" w:sz="2" w:space="0" w:color="E4E4E4"/>
                                                                <w:left w:val="single" w:sz="2" w:space="0" w:color="E4E4E4"/>
                                                                <w:bottom w:val="single" w:sz="2" w:space="0" w:color="E4E4E4"/>
                                                                <w:right w:val="single" w:sz="2" w:space="0" w:color="E4E4E4"/>
                                                              </w:divBdr>
                                                              <w:divsChild>
                                                                <w:div w:id="1390373480">
                                                                  <w:marLeft w:val="0"/>
                                                                  <w:marRight w:val="0"/>
                                                                  <w:marTop w:val="15"/>
                                                                  <w:marBottom w:val="0"/>
                                                                  <w:divBdr>
                                                                    <w:top w:val="none" w:sz="0" w:space="0" w:color="auto"/>
                                                                    <w:left w:val="none" w:sz="0" w:space="0" w:color="auto"/>
                                                                    <w:bottom w:val="none" w:sz="0" w:space="0" w:color="auto"/>
                                                                    <w:right w:val="none" w:sz="0" w:space="0" w:color="auto"/>
                                                                  </w:divBdr>
                                                                </w:div>
                                                              </w:divsChild>
                                                            </w:div>
                                                            <w:div w:id="1150903959">
                                                              <w:marLeft w:val="0"/>
                                                              <w:marRight w:val="226"/>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39532086">
                                      <w:marLeft w:val="0"/>
                                      <w:marRight w:val="0"/>
                                      <w:marTop w:val="0"/>
                                      <w:marBottom w:val="375"/>
                                      <w:divBdr>
                                        <w:top w:val="none" w:sz="0" w:space="0" w:color="auto"/>
                                        <w:left w:val="none" w:sz="0" w:space="0" w:color="auto"/>
                                        <w:bottom w:val="none" w:sz="0" w:space="0" w:color="auto"/>
                                        <w:right w:val="none" w:sz="0" w:space="0" w:color="auto"/>
                                      </w:divBdr>
                                    </w:div>
                                    <w:div w:id="514879804">
                                      <w:marLeft w:val="0"/>
                                      <w:marRight w:val="0"/>
                                      <w:marTop w:val="0"/>
                                      <w:marBottom w:val="0"/>
                                      <w:divBdr>
                                        <w:top w:val="none" w:sz="0" w:space="0" w:color="auto"/>
                                        <w:left w:val="none" w:sz="0" w:space="0" w:color="auto"/>
                                        <w:bottom w:val="none" w:sz="0" w:space="0" w:color="auto"/>
                                        <w:right w:val="none" w:sz="0" w:space="0" w:color="auto"/>
                                      </w:divBdr>
                                      <w:divsChild>
                                        <w:div w:id="591744717">
                                          <w:marLeft w:val="0"/>
                                          <w:marRight w:val="0"/>
                                          <w:marTop w:val="120"/>
                                          <w:marBottom w:val="210"/>
                                          <w:divBdr>
                                            <w:top w:val="none" w:sz="0" w:space="0" w:color="auto"/>
                                            <w:left w:val="none" w:sz="0" w:space="0" w:color="auto"/>
                                            <w:bottom w:val="none" w:sz="0" w:space="0" w:color="auto"/>
                                            <w:right w:val="none" w:sz="0" w:space="0" w:color="auto"/>
                                          </w:divBdr>
                                          <w:divsChild>
                                            <w:div w:id="1628468630">
                                              <w:marLeft w:val="75"/>
                                              <w:marRight w:val="0"/>
                                              <w:marTop w:val="0"/>
                                              <w:marBottom w:val="0"/>
                                              <w:divBdr>
                                                <w:top w:val="none" w:sz="0" w:space="0" w:color="auto"/>
                                                <w:left w:val="none" w:sz="0" w:space="0" w:color="auto"/>
                                                <w:bottom w:val="none" w:sz="0" w:space="0" w:color="auto"/>
                                                <w:right w:val="none" w:sz="0" w:space="0" w:color="auto"/>
                                              </w:divBdr>
                                            </w:div>
                                            <w:div w:id="3572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9808">
                                      <w:marLeft w:val="0"/>
                                      <w:marRight w:val="0"/>
                                      <w:marTop w:val="0"/>
                                      <w:marBottom w:val="375"/>
                                      <w:divBdr>
                                        <w:top w:val="none" w:sz="0" w:space="0" w:color="auto"/>
                                        <w:left w:val="none" w:sz="0" w:space="0" w:color="auto"/>
                                        <w:bottom w:val="none" w:sz="0" w:space="0" w:color="auto"/>
                                        <w:right w:val="none" w:sz="0" w:space="0" w:color="auto"/>
                                      </w:divBdr>
                                    </w:div>
                                    <w:div w:id="1400397039">
                                      <w:marLeft w:val="0"/>
                                      <w:marRight w:val="0"/>
                                      <w:marTop w:val="0"/>
                                      <w:marBottom w:val="375"/>
                                      <w:divBdr>
                                        <w:top w:val="none" w:sz="0" w:space="0" w:color="auto"/>
                                        <w:left w:val="none" w:sz="0" w:space="0" w:color="auto"/>
                                        <w:bottom w:val="none" w:sz="0" w:space="0" w:color="auto"/>
                                        <w:right w:val="none" w:sz="0" w:space="0" w:color="auto"/>
                                      </w:divBdr>
                                      <w:divsChild>
                                        <w:div w:id="699621842">
                                          <w:marLeft w:val="0"/>
                                          <w:marRight w:val="0"/>
                                          <w:marTop w:val="0"/>
                                          <w:marBottom w:val="0"/>
                                          <w:divBdr>
                                            <w:top w:val="none" w:sz="0" w:space="0" w:color="auto"/>
                                            <w:left w:val="none" w:sz="0" w:space="0" w:color="auto"/>
                                            <w:bottom w:val="none" w:sz="0" w:space="0" w:color="auto"/>
                                            <w:right w:val="none" w:sz="0" w:space="0" w:color="auto"/>
                                          </w:divBdr>
                                          <w:divsChild>
                                            <w:div w:id="2043633693">
                                              <w:marLeft w:val="0"/>
                                              <w:marRight w:val="0"/>
                                              <w:marTop w:val="0"/>
                                              <w:marBottom w:val="0"/>
                                              <w:divBdr>
                                                <w:top w:val="none" w:sz="0" w:space="0" w:color="auto"/>
                                                <w:left w:val="none" w:sz="0" w:space="0" w:color="auto"/>
                                                <w:bottom w:val="none" w:sz="0" w:space="0" w:color="auto"/>
                                                <w:right w:val="none" w:sz="0" w:space="0" w:color="auto"/>
                                              </w:divBdr>
                                            </w:div>
                                            <w:div w:id="485784255">
                                              <w:marLeft w:val="0"/>
                                              <w:marRight w:val="0"/>
                                              <w:marTop w:val="0"/>
                                              <w:marBottom w:val="0"/>
                                              <w:divBdr>
                                                <w:top w:val="single" w:sz="6" w:space="0" w:color="FFFEFD"/>
                                                <w:left w:val="single" w:sz="6" w:space="4" w:color="FFFEFD"/>
                                                <w:bottom w:val="single" w:sz="6" w:space="17" w:color="FFFEFD"/>
                                                <w:right w:val="single" w:sz="6" w:space="0" w:color="FFFEFD"/>
                                              </w:divBdr>
                                              <w:divsChild>
                                                <w:div w:id="1424687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5394">
                                      <w:marLeft w:val="0"/>
                                      <w:marRight w:val="0"/>
                                      <w:marTop w:val="0"/>
                                      <w:marBottom w:val="375"/>
                                      <w:divBdr>
                                        <w:top w:val="none" w:sz="0" w:space="0" w:color="auto"/>
                                        <w:left w:val="none" w:sz="0" w:space="0" w:color="auto"/>
                                        <w:bottom w:val="none" w:sz="0" w:space="0" w:color="auto"/>
                                        <w:right w:val="none" w:sz="0" w:space="0" w:color="auto"/>
                                      </w:divBdr>
                                    </w:div>
                                    <w:div w:id="6918077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net.co.il/topics/%D7%99%D7%90%D7%99%D7%A8_%D7%A7%D7%A8%D7%90%D7%95%D7%A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492</Words>
  <Characters>2464</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Amnon Arbel</dc:creator>
  <cp:keywords/>
  <dc:description/>
  <cp:lastModifiedBy>Amnon Arbel</cp:lastModifiedBy>
  <cp:revision>2</cp:revision>
  <dcterms:created xsi:type="dcterms:W3CDTF">2024-01-11T11:13:00Z</dcterms:created>
  <dcterms:modified xsi:type="dcterms:W3CDTF">2024-01-11T11:47:00Z</dcterms:modified>
</cp:coreProperties>
</file>